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F97B3" w14:textId="77777777" w:rsidR="006B4142" w:rsidRPr="006B4142" w:rsidRDefault="006B4142" w:rsidP="006B4142">
      <w:pPr>
        <w:spacing w:line="240" w:lineRule="auto"/>
        <w:rPr>
          <w:rFonts w:ascii="Times New Roman" w:eastAsia="Times New Roman" w:hAnsi="Times New Roman" w:cs="Times New Roman"/>
          <w:sz w:val="24"/>
          <w:szCs w:val="24"/>
          <w:lang w:eastAsia="da-DK"/>
        </w:rPr>
      </w:pPr>
      <w:r w:rsidRPr="006B4142">
        <w:rPr>
          <w:rFonts w:ascii="Trebuchet MS" w:eastAsia="Times New Roman" w:hAnsi="Trebuchet MS" w:cs="Times New Roman"/>
          <w:color w:val="000000"/>
          <w:sz w:val="24"/>
          <w:szCs w:val="24"/>
          <w:lang w:eastAsia="da-DK"/>
        </w:rPr>
        <w:t>Borgmester Jakob Bundsgaard</w:t>
      </w:r>
    </w:p>
    <w:p w14:paraId="40CBAF0E" w14:textId="77777777" w:rsidR="006B4142" w:rsidRPr="006B4142" w:rsidRDefault="006B4142" w:rsidP="006B4142">
      <w:pPr>
        <w:spacing w:line="240" w:lineRule="auto"/>
        <w:rPr>
          <w:rFonts w:ascii="Times New Roman" w:eastAsia="Times New Roman" w:hAnsi="Times New Roman" w:cs="Times New Roman"/>
          <w:sz w:val="24"/>
          <w:szCs w:val="24"/>
          <w:lang w:eastAsia="da-DK"/>
        </w:rPr>
      </w:pPr>
      <w:r w:rsidRPr="006B4142">
        <w:rPr>
          <w:rFonts w:ascii="Trebuchet MS" w:eastAsia="Times New Roman" w:hAnsi="Trebuchet MS" w:cs="Times New Roman"/>
          <w:color w:val="000000"/>
          <w:sz w:val="24"/>
          <w:szCs w:val="24"/>
          <w:lang w:eastAsia="da-DK"/>
        </w:rPr>
        <w:t>Rådmand Bünyamin Simsek</w:t>
      </w:r>
    </w:p>
    <w:p w14:paraId="61077DD5" w14:textId="77777777" w:rsidR="006B4142" w:rsidRPr="006B4142" w:rsidRDefault="006B4142" w:rsidP="006B4142">
      <w:pPr>
        <w:spacing w:after="0" w:line="240" w:lineRule="auto"/>
        <w:rPr>
          <w:rFonts w:ascii="Times New Roman" w:eastAsia="Times New Roman" w:hAnsi="Times New Roman" w:cs="Times New Roman"/>
          <w:sz w:val="24"/>
          <w:szCs w:val="24"/>
          <w:lang w:eastAsia="da-DK"/>
        </w:rPr>
      </w:pPr>
    </w:p>
    <w:p w14:paraId="777334BC" w14:textId="77777777" w:rsidR="006B4142" w:rsidRPr="006B4142" w:rsidRDefault="006B4142" w:rsidP="006B4142">
      <w:pPr>
        <w:spacing w:line="240" w:lineRule="auto"/>
        <w:rPr>
          <w:rFonts w:ascii="Times New Roman" w:eastAsia="Times New Roman" w:hAnsi="Times New Roman" w:cs="Times New Roman"/>
          <w:sz w:val="24"/>
          <w:szCs w:val="24"/>
          <w:lang w:eastAsia="da-DK"/>
        </w:rPr>
      </w:pPr>
      <w:r w:rsidRPr="006B4142">
        <w:rPr>
          <w:rFonts w:ascii="Trebuchet MS" w:eastAsia="Times New Roman" w:hAnsi="Trebuchet MS" w:cs="Times New Roman"/>
          <w:color w:val="000000"/>
          <w:sz w:val="24"/>
          <w:szCs w:val="24"/>
          <w:lang w:eastAsia="da-DK"/>
        </w:rPr>
        <w:t>Kære Jakob Bundsgaard og Bünyamin Simsek –</w:t>
      </w:r>
    </w:p>
    <w:p w14:paraId="19BB00C4" w14:textId="77777777" w:rsidR="006B4142" w:rsidRPr="006B4142" w:rsidRDefault="006B4142" w:rsidP="006B4142">
      <w:pPr>
        <w:spacing w:after="0" w:line="240" w:lineRule="auto"/>
        <w:rPr>
          <w:rFonts w:ascii="Times New Roman" w:eastAsia="Times New Roman" w:hAnsi="Times New Roman" w:cs="Times New Roman"/>
          <w:sz w:val="24"/>
          <w:szCs w:val="24"/>
          <w:lang w:eastAsia="da-DK"/>
        </w:rPr>
      </w:pPr>
    </w:p>
    <w:p w14:paraId="36192B68" w14:textId="77777777" w:rsidR="006B4142" w:rsidRPr="006B4142" w:rsidRDefault="006B4142" w:rsidP="006B4142">
      <w:pPr>
        <w:spacing w:line="240" w:lineRule="auto"/>
        <w:rPr>
          <w:rFonts w:ascii="Times New Roman" w:eastAsia="Times New Roman" w:hAnsi="Times New Roman" w:cs="Times New Roman"/>
          <w:sz w:val="24"/>
          <w:szCs w:val="24"/>
          <w:lang w:eastAsia="da-DK"/>
        </w:rPr>
      </w:pPr>
      <w:r w:rsidRPr="006B4142">
        <w:rPr>
          <w:rFonts w:ascii="Trebuchet MS" w:eastAsia="Times New Roman" w:hAnsi="Trebuchet MS" w:cs="Times New Roman"/>
          <w:color w:val="000000"/>
          <w:sz w:val="24"/>
          <w:szCs w:val="24"/>
          <w:lang w:eastAsia="da-DK"/>
        </w:rPr>
        <w:t>Vi vil gerne give to markante eksempler på, at kommunen hverken i handling eller i politikformuleringen lever op til eget erklæret ønske om borgerinddragelse. Fællesrådene ser gerne, at borgerinddragelsen bliver større end i dag – ikke mindst i form af reel indflydelse også i plansager – men de to eksempler rejser tvivl om, hvor kommunen er på vej hen i spørgsmålet om borgerinddragelse.</w:t>
      </w:r>
    </w:p>
    <w:p w14:paraId="7EA30434" w14:textId="77777777" w:rsidR="006B4142" w:rsidRPr="006B4142" w:rsidRDefault="006B4142" w:rsidP="006B4142">
      <w:pPr>
        <w:spacing w:line="240" w:lineRule="auto"/>
        <w:rPr>
          <w:rFonts w:ascii="Times New Roman" w:eastAsia="Times New Roman" w:hAnsi="Times New Roman" w:cs="Times New Roman"/>
          <w:sz w:val="24"/>
          <w:szCs w:val="24"/>
          <w:lang w:eastAsia="da-DK"/>
        </w:rPr>
      </w:pPr>
      <w:r w:rsidRPr="006B4142">
        <w:rPr>
          <w:rFonts w:ascii="Trebuchet MS" w:eastAsia="Times New Roman" w:hAnsi="Trebuchet MS" w:cs="Times New Roman"/>
          <w:color w:val="000000"/>
          <w:sz w:val="24"/>
          <w:szCs w:val="24"/>
          <w:lang w:eastAsia="da-DK"/>
        </w:rPr>
        <w:t>Samarbejdsaftalen mellem kommunen og fællesrådene åbner meget konstruktivt for, at borgere, foreninger, institutioner med flere kan ”… inddrages så tidligt i kommunale plan- og aktivitetsovervejelser, at der reelt er mulighed for at påvirke beslutningerne”. Fællesrådene ses endog som en af ”hovedaktørerne” i virkeliggørelsen af denne målsætning. Men på det seneste har vi desværre oplevet utilfredsstillende inddragelse i to væsentlige og overordnede sager.</w:t>
      </w:r>
    </w:p>
    <w:p w14:paraId="4EE52D69" w14:textId="77777777" w:rsidR="006B4142" w:rsidRPr="006B4142" w:rsidRDefault="006B4142" w:rsidP="006B4142">
      <w:pPr>
        <w:spacing w:line="240" w:lineRule="auto"/>
        <w:rPr>
          <w:rFonts w:ascii="Times New Roman" w:eastAsia="Times New Roman" w:hAnsi="Times New Roman" w:cs="Times New Roman"/>
          <w:sz w:val="24"/>
          <w:szCs w:val="24"/>
          <w:lang w:eastAsia="da-DK"/>
        </w:rPr>
      </w:pPr>
      <w:r w:rsidRPr="006B4142">
        <w:rPr>
          <w:rFonts w:ascii="Trebuchet MS" w:eastAsia="Times New Roman" w:hAnsi="Trebuchet MS" w:cs="Times New Roman"/>
          <w:color w:val="000000"/>
          <w:sz w:val="24"/>
          <w:szCs w:val="24"/>
          <w:lang w:eastAsia="da-DK"/>
        </w:rPr>
        <w:t>I begyndelsen af 2020 blev vi inviteret til at bidrage til arbejdet med en Vision for Midtbyen - vi deltog i møder og leverede skriftlige bidrag. Siden hørte vi intet fra kommunen. Lidt tilfældigt fandt vi ud af, at der den 16/3 skulle være en stor offentlig høring om en Vision for Midtbyen. Mange parter var inviteret til at bidrage til paneldebatten, men ingen fællesråd var inviteret. Det har undret os, og tillidsskabende er det ikke.</w:t>
      </w:r>
    </w:p>
    <w:p w14:paraId="490BEBFC" w14:textId="77777777" w:rsidR="006B4142" w:rsidRPr="006B4142" w:rsidRDefault="006B4142" w:rsidP="006B4142">
      <w:pPr>
        <w:spacing w:line="240" w:lineRule="auto"/>
        <w:rPr>
          <w:rFonts w:ascii="Times New Roman" w:eastAsia="Times New Roman" w:hAnsi="Times New Roman" w:cs="Times New Roman"/>
          <w:sz w:val="24"/>
          <w:szCs w:val="24"/>
          <w:lang w:eastAsia="da-DK"/>
        </w:rPr>
      </w:pPr>
      <w:r w:rsidRPr="006B4142">
        <w:rPr>
          <w:rFonts w:ascii="Trebuchet MS" w:eastAsia="Times New Roman" w:hAnsi="Trebuchet MS" w:cs="Times New Roman"/>
          <w:color w:val="000000"/>
          <w:sz w:val="24"/>
          <w:szCs w:val="24"/>
          <w:lang w:eastAsia="da-DK"/>
        </w:rPr>
        <w:t>Den 10. marts behandlede Byrådet en indstilling fra Opgaveudvalget vedrørende vilkårene for bedst muligt at sætte retning for byens udvikling. Indstillingens kapitel 3 har titlen ”Borgerinddragelse i de politiske beslutningsprocesser”, der umiddelbart kunne forventes at konkretisere indstillingens sigte på ”… borgernes formelle og uformelle muligheder for indflydelse”. Men fællesrådene er helt fraværende, ligesom alle andre relevante aktører i civilsamfundet er det. Er det tale om en ny politisk linje?</w:t>
      </w:r>
    </w:p>
    <w:p w14:paraId="69691064" w14:textId="77777777" w:rsidR="006B4142" w:rsidRPr="006B4142" w:rsidRDefault="006B4142" w:rsidP="006B4142">
      <w:pPr>
        <w:spacing w:after="0" w:line="240" w:lineRule="auto"/>
        <w:rPr>
          <w:rFonts w:ascii="Times New Roman" w:eastAsia="Times New Roman" w:hAnsi="Times New Roman" w:cs="Times New Roman"/>
          <w:sz w:val="24"/>
          <w:szCs w:val="24"/>
          <w:lang w:eastAsia="da-DK"/>
        </w:rPr>
      </w:pPr>
    </w:p>
    <w:p w14:paraId="7EA6B11A" w14:textId="77777777" w:rsidR="006B4142" w:rsidRPr="006B4142" w:rsidRDefault="006B4142" w:rsidP="006B4142">
      <w:pPr>
        <w:spacing w:line="240" w:lineRule="auto"/>
        <w:jc w:val="center"/>
        <w:rPr>
          <w:rFonts w:ascii="Times New Roman" w:eastAsia="Times New Roman" w:hAnsi="Times New Roman" w:cs="Times New Roman"/>
          <w:sz w:val="24"/>
          <w:szCs w:val="24"/>
          <w:lang w:eastAsia="da-DK"/>
        </w:rPr>
      </w:pPr>
      <w:r w:rsidRPr="006B4142">
        <w:rPr>
          <w:rFonts w:ascii="Trebuchet MS" w:eastAsia="Times New Roman" w:hAnsi="Trebuchet MS" w:cs="Times New Roman"/>
          <w:color w:val="000000"/>
          <w:sz w:val="24"/>
          <w:szCs w:val="24"/>
          <w:lang w:eastAsia="da-DK"/>
        </w:rPr>
        <w:t>Med venlig hilsen</w:t>
      </w:r>
    </w:p>
    <w:p w14:paraId="5BE53E69" w14:textId="77777777" w:rsidR="006B4142" w:rsidRPr="006B4142" w:rsidRDefault="006B4142" w:rsidP="006B4142">
      <w:pPr>
        <w:spacing w:line="240" w:lineRule="auto"/>
        <w:jc w:val="center"/>
        <w:rPr>
          <w:rFonts w:ascii="Times New Roman" w:eastAsia="Times New Roman" w:hAnsi="Times New Roman" w:cs="Times New Roman"/>
          <w:sz w:val="24"/>
          <w:szCs w:val="24"/>
          <w:lang w:eastAsia="da-DK"/>
        </w:rPr>
      </w:pPr>
      <w:r w:rsidRPr="006B4142">
        <w:rPr>
          <w:rFonts w:ascii="Trebuchet MS" w:eastAsia="Times New Roman" w:hAnsi="Trebuchet MS" w:cs="Times New Roman"/>
          <w:color w:val="000000"/>
          <w:sz w:val="24"/>
          <w:szCs w:val="24"/>
          <w:lang w:eastAsia="da-DK"/>
        </w:rPr>
        <w:t>Fællesrådene i Midtbyen</w:t>
      </w:r>
    </w:p>
    <w:p w14:paraId="12A760AC" w14:textId="77777777" w:rsidR="004F306D" w:rsidRDefault="004F306D"/>
    <w:sectPr w:rsidR="004F30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42"/>
    <w:rsid w:val="004F306D"/>
    <w:rsid w:val="006B41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465F"/>
  <w15:chartTrackingRefBased/>
  <w15:docId w15:val="{849D6A51-B719-45F1-A88A-B380A7DF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B414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1666</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Miam Nygaard</dc:creator>
  <cp:keywords/>
  <dc:description/>
  <cp:lastModifiedBy>Miam Nygaard</cp:lastModifiedBy>
  <cp:revision>1</cp:revision>
  <dcterms:created xsi:type="dcterms:W3CDTF">2021-04-08T19:15:00Z</dcterms:created>
  <dcterms:modified xsi:type="dcterms:W3CDTF">2021-04-08T19:15:00Z</dcterms:modified>
</cp:coreProperties>
</file>